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34CB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hint="default" w:ascii="Times New Roman" w:hAnsi="Times New Roman"/>
          <w:b/>
          <w:bCs/>
          <w:sz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</w:rPr>
        <w:t>Муниципальное казенное общеобразовательное учреждение</w:t>
      </w:r>
    </w:p>
    <w:p w14:paraId="5AE16F17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«Зензеватская средняя школа»</w:t>
      </w:r>
    </w:p>
    <w:p w14:paraId="05C51C71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Ольховского муниципального района Волгоградской области</w:t>
      </w:r>
    </w:p>
    <w:p w14:paraId="23C80593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(МКОУ «Зензеватская СШ»)</w:t>
      </w:r>
    </w:p>
    <w:p w14:paraId="34D52630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9D53907">
      <w:pPr>
        <w:tabs>
          <w:tab w:val="left" w:pos="540"/>
        </w:tabs>
        <w:spacing w:after="0" w:line="240" w:lineRule="auto"/>
        <w:ind w:left="-709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403672, Волгоградская область, Ольховский район, с.Зензеватка, ул .Октябрьская, д.1,  тел/факс 8(844) 56-5-81-60,</w:t>
      </w:r>
    </w:p>
    <w:p w14:paraId="45A24DA2">
      <w:pPr>
        <w:tabs>
          <w:tab w:val="left" w:pos="540"/>
        </w:tabs>
        <w:spacing w:after="0" w:line="240" w:lineRule="auto"/>
        <w:ind w:left="-709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элект. адрес </w:t>
      </w:r>
      <w:r>
        <w:fldChar w:fldCharType="begin"/>
      </w:r>
      <w:r>
        <w:instrText xml:space="preserve">HYPERLINK "mailto:zsh07@yandex.ru"</w:instrText>
      </w:r>
      <w:r>
        <w:fldChar w:fldCharType="separate"/>
      </w:r>
      <w:r>
        <w:rPr>
          <w:rStyle w:val="11"/>
          <w:rFonts w:ascii="Times New Roman" w:hAnsi="Times New Roman"/>
          <w:bCs/>
          <w:sz w:val="16"/>
          <w:szCs w:val="16"/>
          <w:lang w:val="en-US"/>
        </w:rPr>
        <w:t>zsh</w:t>
      </w:r>
      <w:r>
        <w:rPr>
          <w:rStyle w:val="11"/>
          <w:rFonts w:ascii="Times New Roman" w:hAnsi="Times New Roman"/>
          <w:bCs/>
          <w:sz w:val="16"/>
          <w:szCs w:val="16"/>
        </w:rPr>
        <w:t>07@</w:t>
      </w:r>
      <w:r>
        <w:rPr>
          <w:rStyle w:val="11"/>
          <w:rFonts w:ascii="Times New Roman" w:hAnsi="Times New Roman"/>
          <w:bCs/>
          <w:sz w:val="16"/>
          <w:szCs w:val="16"/>
          <w:lang w:val="en-US"/>
        </w:rPr>
        <w:t>yandex</w:t>
      </w:r>
      <w:r>
        <w:rPr>
          <w:rStyle w:val="11"/>
          <w:rFonts w:ascii="Times New Roman" w:hAnsi="Times New Roman"/>
          <w:bCs/>
          <w:sz w:val="16"/>
          <w:szCs w:val="16"/>
        </w:rPr>
        <w:t>.</w:t>
      </w:r>
      <w:r>
        <w:rPr>
          <w:rStyle w:val="11"/>
          <w:rFonts w:ascii="Times New Roman" w:hAnsi="Times New Roman"/>
          <w:bCs/>
          <w:sz w:val="16"/>
          <w:szCs w:val="16"/>
          <w:lang w:val="en-US"/>
        </w:rPr>
        <w:t>ru</w:t>
      </w:r>
      <w:r>
        <w:fldChar w:fldCharType="end"/>
      </w:r>
    </w:p>
    <w:p w14:paraId="6702F976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16"/>
          <w:szCs w:val="16"/>
        </w:rPr>
        <w:t>ОГРН 1023404969686,  ИНН 3422006341  КПП 342201001</w:t>
      </w:r>
    </w:p>
    <w:p w14:paraId="5CF3329D">
      <w:pPr>
        <w:pStyle w:val="3"/>
        <w:spacing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color w:val="2A2723"/>
          <w:sz w:val="28"/>
          <w:szCs w:val="28"/>
          <w:lang w:val="ru-RU"/>
        </w:rPr>
      </w:pPr>
    </w:p>
    <w:p w14:paraId="33DA698E">
      <w:pPr>
        <w:pStyle w:val="3"/>
        <w:spacing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color w:val="2A272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A2723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b/>
          <w:color w:val="2A2723"/>
          <w:sz w:val="28"/>
          <w:szCs w:val="28"/>
        </w:rPr>
        <w:t>бразовательная программа</w:t>
      </w:r>
      <w:r>
        <w:rPr>
          <w:rFonts w:ascii="Times New Roman" w:hAnsi="Times New Roman" w:eastAsia="Times New Roman" w:cs="Times New Roman"/>
          <w:b/>
          <w:color w:val="2A272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color w:val="2A2723"/>
          <w:sz w:val="28"/>
          <w:szCs w:val="28"/>
        </w:rPr>
        <w:t>психолого-педагогического класса</w:t>
      </w:r>
    </w:p>
    <w:p w14:paraId="033E88F2">
      <w:pPr>
        <w:pStyle w:val="3"/>
        <w:spacing w:after="0" w:line="240" w:lineRule="auto"/>
        <w:ind w:left="0" w:right="0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 w14:paraId="6483FAA5">
      <w:pPr>
        <w:pStyle w:val="3"/>
        <w:spacing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mallCaps/>
        </w:rPr>
        <w:t>ПОЯСНИТЕЛЬНАЯ ЗАПИСКА</w:t>
      </w:r>
    </w:p>
    <w:p w14:paraId="50951752">
      <w:pPr>
        <w:pStyle w:val="3"/>
        <w:spacing w:after="0" w:line="240" w:lineRule="auto"/>
        <w:ind w:left="0" w:right="0"/>
        <w:jc w:val="left"/>
        <w:rPr>
          <w:rFonts w:ascii="Times New Roman" w:hAnsi="Times New Roman" w:eastAsia="Times New Roman" w:cs="Times New Roman"/>
        </w:rPr>
      </w:pPr>
    </w:p>
    <w:p w14:paraId="087D9078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Направленность образовательной программы психолого-педагогического класса (далее Программы) по содержанию является психолого-педагогической; по функциональному предназначению – предпрофессиональной; по форме организации – групповой; по времени реализации – двухгодичной.</w:t>
      </w:r>
    </w:p>
    <w:p w14:paraId="27690381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Программа разработана с учетом содержания и требований программ профессиональной подготовки в учебных заведениях педагогического профиля, а также с учетом требований к программам для общеобразовательных школ.</w:t>
      </w:r>
    </w:p>
    <w:p w14:paraId="5CE60363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Новизна </w:t>
      </w:r>
      <w:r>
        <w:rPr>
          <w:rFonts w:ascii="Times New Roman" w:hAnsi="Times New Roman" w:eastAsia="Times New Roman" w:cs="Times New Roman"/>
        </w:rPr>
        <w:t>и</w:t>
      </w:r>
      <w:r>
        <w:rPr>
          <w:rFonts w:ascii="Times New Roman" w:hAnsi="Times New Roman" w:eastAsia="Times New Roman" w:cs="Times New Roman"/>
          <w:b/>
        </w:rPr>
        <w:t xml:space="preserve"> актуальность.</w:t>
      </w:r>
      <w:r>
        <w:rPr>
          <w:rFonts w:ascii="Times New Roman" w:hAnsi="Times New Roman" w:eastAsia="Times New Roman" w:cs="Times New Roman"/>
        </w:rPr>
        <w:t xml:space="preserve"> Отличительные особенности данной Программы от уже существующих в этой области заключаются в том, что Программа предполагает сетевую форму реализации с использованием инновационных методов информатизации педагогического процесса. </w:t>
      </w:r>
    </w:p>
    <w:p w14:paraId="3C590B2B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Практические очные занятия по Программе связаны с усвоением теоретических знаний, получаемых на онлайн-занятиях через возможность их практического осмысления, анализ педагогических текстов, художественных произведений, видеоматериалов, выполнение творческих заданий написание педагогических эссе, создание презентаций, разработку авторских творческих проектов. </w:t>
      </w:r>
    </w:p>
    <w:p w14:paraId="7B7E4241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структуру программы входят два содержательных блока: психолого-педагогический (1-й год обучения), волонтерские проекты (2-й год обучения). </w:t>
      </w:r>
    </w:p>
    <w:p w14:paraId="02EECD90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Актуальность Программы обусловлена тем, что в настоящее время возрастают требования к образовательной и исследовательской активности учащихся. К числу наиболее актуальных проблем относится также проблема выявления одаренных и способных в различных областях знаний детей. Профильное обучение в подготовке старшеклассников к педагогической профессии актуализирует поиск и своевременное сопровождение учащихся, сделавших свой профессиональный выбор.</w:t>
      </w:r>
    </w:p>
    <w:p w14:paraId="025678B7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Программа рассчитана на обучающихся, осваивающих образовательную программу основного общего, среднего общего или среднего профессионального образования.</w:t>
      </w:r>
    </w:p>
    <w:p w14:paraId="038B22E9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Программа направлена на:</w:t>
      </w:r>
    </w:p>
    <w:p w14:paraId="4E77CFA7">
      <w:pPr>
        <w:pStyle w:val="3"/>
        <w:numPr>
          <w:ilvl w:val="0"/>
          <w:numId w:val="1"/>
        </w:numPr>
        <w:tabs>
          <w:tab w:val="left" w:pos="1080"/>
        </w:tabs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создание условий для развития личности и профессиональной ориентации обучающихся;</w:t>
      </w:r>
    </w:p>
    <w:p w14:paraId="28E35CAC">
      <w:pPr>
        <w:pStyle w:val="3"/>
        <w:numPr>
          <w:ilvl w:val="0"/>
          <w:numId w:val="1"/>
        </w:numPr>
        <w:tabs>
          <w:tab w:val="left" w:pos="1080"/>
        </w:tabs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развитие мотивации к познанию и творчеству в области психологии и педагогики;</w:t>
      </w:r>
    </w:p>
    <w:p w14:paraId="4D706E95">
      <w:pPr>
        <w:pStyle w:val="3"/>
        <w:numPr>
          <w:ilvl w:val="0"/>
          <w:numId w:val="1"/>
        </w:numPr>
        <w:tabs>
          <w:tab w:val="left" w:pos="1080"/>
        </w:tabs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создание условий для социального, культурного и профессионального самоопределения, творческой самореализации личности обучающихся;</w:t>
      </w:r>
    </w:p>
    <w:p w14:paraId="6143A1D1">
      <w:pPr>
        <w:pStyle w:val="3"/>
        <w:numPr>
          <w:ilvl w:val="0"/>
          <w:numId w:val="1"/>
        </w:numPr>
        <w:tabs>
          <w:tab w:val="left" w:pos="1080"/>
        </w:tabs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интеллектуальное и духовное развития личности обучающихся.</w:t>
      </w:r>
    </w:p>
    <w:p w14:paraId="0884049F">
      <w:pPr>
        <w:pStyle w:val="3"/>
        <w:widowControl w:val="0"/>
        <w:shd w:val="clear" w:color="auto" w:fill="FFFFFF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Педагогическая целесообразность</w:t>
      </w:r>
      <w:r>
        <w:rPr>
          <w:rFonts w:ascii="Times New Roman" w:hAnsi="Times New Roman" w:eastAsia="Times New Roman" w:cs="Times New Roman"/>
        </w:rPr>
        <w:t>. Предлагаемые в Программе проектные и сетевые информационные средства наиболее действенны для детей 14-17 лет. Эти средства расширяют возможности образовательного взаимодействия до рамок сообщества «Ученик – учитель – преподаватель педагогического вуза». Таким образом, будет достигнута цель интегрирования учащихся психолого-педагогического класса в вузовскую среду.</w:t>
      </w:r>
    </w:p>
    <w:p w14:paraId="79D9A465">
      <w:pPr>
        <w:pStyle w:val="3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Целью</w:t>
      </w:r>
      <w:r>
        <w:rPr>
          <w:rFonts w:ascii="Times New Roman" w:hAnsi="Times New Roman" w:eastAsia="Times New Roman" w:cs="Times New Roman"/>
        </w:rPr>
        <w:t xml:space="preserve"> Программы является формирование у обучающихся базовых знаний и умений в области педагогики и психологии, воспитание у них гуманитарной направленности, профессиональные педагогические пробы в ходе реализации волонтерских проектов. </w:t>
      </w:r>
    </w:p>
    <w:p w14:paraId="5A7DAEF1">
      <w:pPr>
        <w:pStyle w:val="3"/>
        <w:spacing w:after="0" w:line="240" w:lineRule="auto"/>
        <w:ind w:left="0" w:right="0" w:firstLine="566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Для достижения поставленной цели решаются следующие </w:t>
      </w:r>
      <w:r>
        <w:rPr>
          <w:rFonts w:ascii="Times New Roman" w:hAnsi="Times New Roman" w:eastAsia="Times New Roman" w:cs="Times New Roman"/>
          <w:b/>
        </w:rPr>
        <w:t>задачи:</w:t>
      </w:r>
    </w:p>
    <w:p w14:paraId="01F00670">
      <w:pPr>
        <w:pStyle w:val="3"/>
        <w:numPr>
          <w:ilvl w:val="0"/>
          <w:numId w:val="2"/>
        </w:numPr>
        <w:spacing w:after="0" w:line="240" w:lineRule="auto"/>
        <w:ind w:right="0" w:firstLine="566"/>
      </w:pPr>
      <w:r>
        <w:rPr>
          <w:rFonts w:ascii="Times New Roman" w:hAnsi="Times New Roman" w:eastAsia="Times New Roman" w:cs="Times New Roman"/>
        </w:rPr>
        <w:t>формирование профессиональной направленности личности;</w:t>
      </w:r>
    </w:p>
    <w:p w14:paraId="22B0A903">
      <w:pPr>
        <w:pStyle w:val="3"/>
        <w:numPr>
          <w:ilvl w:val="0"/>
          <w:numId w:val="2"/>
        </w:numPr>
        <w:spacing w:after="0" w:line="240" w:lineRule="auto"/>
        <w:ind w:right="0" w:firstLine="566"/>
        <w:rPr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формирование интереса к педагогической профессии;</w:t>
      </w:r>
    </w:p>
    <w:p w14:paraId="5BFBF06F">
      <w:pPr>
        <w:pStyle w:val="3"/>
        <w:numPr>
          <w:ilvl w:val="0"/>
          <w:numId w:val="2"/>
        </w:numPr>
        <w:spacing w:after="0" w:line="240" w:lineRule="auto"/>
        <w:ind w:right="0" w:firstLine="566"/>
      </w:pPr>
      <w:r>
        <w:rPr>
          <w:rFonts w:ascii="Times New Roman" w:hAnsi="Times New Roman" w:eastAsia="Times New Roman" w:cs="Times New Roman"/>
        </w:rPr>
        <w:t>формирование профессиональной готовности к решению задач воспитательной деятельности в образовательном процессе школы;</w:t>
      </w:r>
    </w:p>
    <w:p w14:paraId="3240CE91">
      <w:pPr>
        <w:pStyle w:val="3"/>
        <w:numPr>
          <w:ilvl w:val="0"/>
          <w:numId w:val="2"/>
        </w:numPr>
        <w:spacing w:after="0" w:line="240" w:lineRule="auto"/>
        <w:ind w:right="0" w:firstLine="566"/>
        <w:rPr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знакомство с педагогическими и психологическими знаниями;</w:t>
      </w:r>
    </w:p>
    <w:p w14:paraId="7A787EAF">
      <w:pPr>
        <w:pStyle w:val="3"/>
        <w:numPr>
          <w:ilvl w:val="0"/>
          <w:numId w:val="2"/>
        </w:numPr>
        <w:spacing w:after="0" w:line="240" w:lineRule="auto"/>
        <w:ind w:right="0" w:firstLine="566"/>
        <w:rPr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развитие творческих умений;</w:t>
      </w:r>
    </w:p>
    <w:p w14:paraId="32CCFD23">
      <w:pPr>
        <w:pStyle w:val="3"/>
        <w:numPr>
          <w:ilvl w:val="0"/>
          <w:numId w:val="2"/>
        </w:numPr>
        <w:spacing w:after="0" w:line="240" w:lineRule="auto"/>
        <w:ind w:right="0" w:firstLine="566"/>
        <w:rPr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формирование основ проектной деятельности;</w:t>
      </w:r>
    </w:p>
    <w:p w14:paraId="4AF2B862">
      <w:pPr>
        <w:pStyle w:val="3"/>
        <w:numPr>
          <w:ilvl w:val="0"/>
          <w:numId w:val="2"/>
        </w:numPr>
        <w:spacing w:after="0" w:line="240" w:lineRule="auto"/>
        <w:ind w:right="0" w:firstLine="566"/>
      </w:pPr>
      <w:r>
        <w:rPr>
          <w:rFonts w:ascii="Times New Roman" w:hAnsi="Times New Roman" w:eastAsia="Times New Roman" w:cs="Times New Roman"/>
        </w:rPr>
        <w:t>формирование готовности к осуществлению профессиональной деятельности в открытом информационном пространстве.</w:t>
      </w:r>
    </w:p>
    <w:p w14:paraId="34CBA99A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Режим занятий.</w:t>
      </w:r>
    </w:p>
    <w:p w14:paraId="3C4DF04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Объем Программы: 1-й год – 34 ч.; 2-й год – 34 ч. </w:t>
      </w:r>
    </w:p>
    <w:p w14:paraId="7E1B810F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Формы занятий: </w:t>
      </w:r>
    </w:p>
    <w:p w14:paraId="092A97F9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 количеству детей, участвующих в занятии, – коллективная, групповая;</w:t>
      </w:r>
    </w:p>
    <w:p w14:paraId="22654BFD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особенностям коммуникативного взаимодействия педагога и детей – семинар, лабораторная работа, мастерская, конкурс, дистанционное сетевое взаимодействие, волонтерский проект; </w:t>
      </w:r>
    </w:p>
    <w:p w14:paraId="3F3B60E3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 дидактической цели –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</w:t>
      </w:r>
    </w:p>
    <w:p w14:paraId="60DA47E2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Ожидаемые</w:t>
      </w:r>
      <w:r>
        <w:rPr>
          <w:rFonts w:ascii="Times New Roman" w:hAnsi="Times New Roman" w:eastAsia="Times New Roman" w:cs="Times New Roman"/>
          <w:b/>
        </w:rPr>
        <w:t xml:space="preserve"> результаты освоения программы.</w:t>
      </w:r>
    </w:p>
    <w:p w14:paraId="392A49F9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Слушатель будет знать:</w:t>
      </w:r>
    </w:p>
    <w:p w14:paraId="2E44C913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основы педагогических знаний;</w:t>
      </w:r>
    </w:p>
    <w:p w14:paraId="655E3276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основы психологических знаний;</w:t>
      </w:r>
    </w:p>
    <w:p w14:paraId="16E6FC69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возможности применения педагогических знаний в современной жизни;</w:t>
      </w:r>
    </w:p>
    <w:p w14:paraId="6B2B7A3F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возможности и риски применения современных информационно- коммуникационных технологий при осуществлении профессиональной деятельности учащихся;</w:t>
      </w:r>
    </w:p>
    <w:p w14:paraId="4644343B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принципы организации совместно-распределенной деятельности в открытом информационном пространстве.</w:t>
      </w:r>
    </w:p>
    <w:p w14:paraId="44AA2DE1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Слушатель будет уметь:</w:t>
      </w:r>
    </w:p>
    <w:p w14:paraId="5FC504BF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определять основные категории педагогики и психологии;</w:t>
      </w:r>
    </w:p>
    <w:p w14:paraId="18BB9543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понимать значение педагогических знаний в развитии общества;</w:t>
      </w:r>
    </w:p>
    <w:p w14:paraId="1CC784ED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выстраивать эффективное педагогическое взаимодействие;</w:t>
      </w:r>
    </w:p>
    <w:p w14:paraId="07B21FC8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использовать педагогические знания в жизни;</w:t>
      </w:r>
    </w:p>
    <w:p w14:paraId="7339EF42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пользоваться ресурсами телекоммуникационных сетей в целях эффективного осуществления профессиональной деятельности;</w:t>
      </w:r>
    </w:p>
    <w:p w14:paraId="6B0A4B2E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Слушатель будет владеть:</w:t>
      </w:r>
    </w:p>
    <w:p w14:paraId="056E95BB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приемами целеполагания;</w:t>
      </w:r>
    </w:p>
    <w:p w14:paraId="50CB2A63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средствами оценки эффективности собственной деятельности;</w:t>
      </w:r>
    </w:p>
    <w:p w14:paraId="035FF084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инструментами совместной работы в телекоммуникационных сетях.</w:t>
      </w:r>
    </w:p>
    <w:p w14:paraId="247FEA35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Формы и методы контроля.</w:t>
      </w:r>
    </w:p>
    <w:p w14:paraId="297FBB9F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Текущий контроль осуществляется по каждому занятию Программы с использованием следующих методов контроля:</w:t>
      </w:r>
    </w:p>
    <w:p w14:paraId="398EAFA4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экспертная оценка </w:t>
      </w:r>
      <w:r>
        <w:rPr>
          <w:rFonts w:ascii="Times New Roman" w:hAnsi="Times New Roman" w:eastAsia="Times New Roman" w:cs="Times New Roman"/>
          <w:color w:val="2A2723"/>
        </w:rPr>
        <w:t xml:space="preserve">педагогами-кураторами ответов, дополнений, результатов работы с кейсами, выполнения самодиагностики, творческих заданий обучающихся на очных занятиях; </w:t>
      </w:r>
    </w:p>
    <w:p w14:paraId="1CAF5827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>тестирование обучающихся с применением автоматизированной обработки результатов;</w:t>
      </w:r>
    </w:p>
    <w:p w14:paraId="01BBEBFF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 xml:space="preserve">оценка результатов выполнения заданий в онлайн-занятии; </w:t>
      </w:r>
    </w:p>
    <w:p w14:paraId="749D3D84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>оценка результатов реализации волонтерских проектов.</w:t>
      </w:r>
    </w:p>
    <w:p w14:paraId="3676E730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Промежуточный контроль осуществляется по окончанию первого года обучения, формируется по результатам текущего контроля и определяет возможность зачисления на второй год обучения в соответствии со следующими критериями:</w:t>
      </w:r>
    </w:p>
    <w:p w14:paraId="088E40FF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положительная экспертная оценка </w:t>
      </w:r>
      <w:r>
        <w:rPr>
          <w:rFonts w:ascii="Times New Roman" w:hAnsi="Times New Roman" w:eastAsia="Times New Roman" w:cs="Times New Roman"/>
          <w:color w:val="2A2723"/>
        </w:rPr>
        <w:t xml:space="preserve">педагогами-кураторами деятельности обучающихся в первый год обучения; </w:t>
      </w:r>
    </w:p>
    <w:p w14:paraId="0E4549A9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>не менее 60% от максимально возможного количества баллов за первый год обучения;</w:t>
      </w:r>
    </w:p>
    <w:p w14:paraId="5837D3C4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>выполнение всех волонтерских проектов первого года.</w:t>
      </w:r>
    </w:p>
    <w:p w14:paraId="063CC303">
      <w:pPr>
        <w:pStyle w:val="3"/>
        <w:tabs>
          <w:tab w:val="left" w:pos="1080"/>
        </w:tabs>
        <w:spacing w:after="0" w:line="240" w:lineRule="auto"/>
        <w:ind w:left="0" w:right="0" w:firstLine="566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Итоговый контроль осуществляется по окончанию второго года обучения формируется по результатам текущего контроля за весь период обучения и определяет о</w:t>
      </w:r>
      <w:r>
        <w:rPr>
          <w:rFonts w:ascii="Times New Roman" w:hAnsi="Times New Roman" w:eastAsia="Times New Roman" w:cs="Times New Roman"/>
        </w:rPr>
        <w:t>ценку качества освоения Программы в</w:t>
      </w:r>
      <w:r>
        <w:rPr>
          <w:rFonts w:ascii="Times New Roman" w:hAnsi="Times New Roman" w:eastAsia="Times New Roman" w:cs="Times New Roman"/>
          <w:color w:val="2A2723"/>
        </w:rPr>
        <w:t xml:space="preserve"> соответствии со следующими критериями:</w:t>
      </w:r>
    </w:p>
    <w:p w14:paraId="24D7160F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положительная экспертная оценка </w:t>
      </w:r>
      <w:r>
        <w:rPr>
          <w:rFonts w:ascii="Times New Roman" w:hAnsi="Times New Roman" w:eastAsia="Times New Roman" w:cs="Times New Roman"/>
          <w:color w:val="2A2723"/>
        </w:rPr>
        <w:t xml:space="preserve">педагогами-кураторами деятельности обучающихся за весь период обучения; </w:t>
      </w:r>
    </w:p>
    <w:p w14:paraId="640832D4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>не менее 60% от максимально возможного количества баллов за весь период обучения;</w:t>
      </w:r>
    </w:p>
    <w:p w14:paraId="6095FA49">
      <w:pPr>
        <w:pStyle w:val="3"/>
        <w:numPr>
          <w:ilvl w:val="0"/>
          <w:numId w:val="1"/>
        </w:numPr>
        <w:spacing w:after="0" w:line="240" w:lineRule="auto"/>
        <w:ind w:left="850" w:right="0" w:hanging="28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A2723"/>
        </w:rPr>
        <w:t>выполнение всех волонтерских проектов Программы.</w:t>
      </w:r>
    </w:p>
    <w:p w14:paraId="2987B05D">
      <w:pPr>
        <w:pStyle w:val="3"/>
        <w:spacing w:before="200" w:after="0"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КАЛЕНДАРНЫЙ УЧЕБНЫЙ ГРАФИК</w:t>
      </w:r>
    </w:p>
    <w:p w14:paraId="232EF2B6">
      <w:pPr>
        <w:pStyle w:val="3"/>
        <w:tabs>
          <w:tab w:val="left" w:pos="1080"/>
        </w:tabs>
        <w:spacing w:after="0" w:line="240" w:lineRule="auto"/>
        <w:ind w:left="0" w:right="0"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</w:rPr>
        <w:t>Форма обучения – очная на базе образовательной организации с использованием онлайн-занятий, размещенных на образовательной платформе ВГСПУ (dist.miroznai.ru). Доступ к онлайн-занятиям осуществляется в свободном режиме, учебный материал доступен в режиме 24/7. Программа реализуется с 01 сентября по 31 мая текущего учебного года.</w:t>
      </w:r>
    </w:p>
    <w:p w14:paraId="39FBCC12">
      <w:pPr>
        <w:pStyle w:val="3"/>
        <w:spacing w:before="200" w:after="240" w:line="240" w:lineRule="auto"/>
        <w:ind w:left="0" w:right="0" w:firstLine="357"/>
        <w:jc w:val="center"/>
        <w:rPr>
          <w:rFonts w:ascii="Times New Roman" w:hAnsi="Times New Roman" w:eastAsia="Times New Roman" w:cs="Times New Roman"/>
          <w:b/>
        </w:rPr>
      </w:pPr>
      <w:bookmarkStart w:id="0" w:name="_GoBack"/>
      <w:r>
        <w:rPr>
          <w:rFonts w:ascii="Times New Roman" w:hAnsi="Times New Roman" w:eastAsia="Times New Roman" w:cs="Times New Roman"/>
          <w:b/>
        </w:rPr>
        <w:t>УЧЕБНО-ТЕМАТИЧЕСКИЙ ПЛАН</w:t>
      </w:r>
    </w:p>
    <w:bookmarkEnd w:id="0"/>
    <w:p w14:paraId="4340D80B">
      <w:pPr>
        <w:pStyle w:val="3"/>
        <w:spacing w:before="200" w:after="240" w:line="240" w:lineRule="auto"/>
        <w:ind w:left="0" w:right="0" w:firstLine="357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Психолого-педагогический блок (1-й год обучения)</w:t>
      </w:r>
    </w:p>
    <w:tbl>
      <w:tblPr>
        <w:tblStyle w:val="23"/>
        <w:tblW w:w="9035" w:type="dxa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55"/>
        <w:gridCol w:w="1270"/>
      </w:tblGrid>
      <w:tr w14:paraId="5CD7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1356CCF">
            <w:pPr>
              <w:pStyle w:val="3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пп</w:t>
            </w:r>
          </w:p>
        </w:tc>
        <w:tc>
          <w:tcPr>
            <w:tcW w:w="705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7CB2C2D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Тема занятия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0A4909E">
            <w:pPr>
              <w:pStyle w:val="3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Количество часов</w:t>
            </w:r>
          </w:p>
        </w:tc>
      </w:tr>
      <w:tr w14:paraId="15BB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1E6DF2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</w:t>
            </w:r>
          </w:p>
        </w:tc>
        <w:tc>
          <w:tcPr>
            <w:tcW w:w="7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1F69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Вводное занятие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4770F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299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771D62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061E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Самооценка человека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50C6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276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151481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3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B0121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Диагностика самооценки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B01A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40BE9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0E6C45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4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8CC0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Развитие самооценки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72B8C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42DE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105F64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5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7690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Темперамент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7DB11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4F2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5461B3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6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66305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Характер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99492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4D17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61324A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7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B776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Кризисы развития человека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CBA36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156A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3D671C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8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F109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Подростковый кризис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09AEC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C8C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110444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9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FE61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Особенности развития личности подростка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88572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61B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5672AA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10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3774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Взаимоотношения в малой группе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64D9A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FE1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04640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11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A805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Групповое давление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64D8F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148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726A25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12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BA1E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Деструктивные отношения в группе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3080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0705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B04C0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13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BFD9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Разработка классного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A264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7EE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1BFA1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14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2292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Апробация классного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E0D7F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AD0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70548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15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4E47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Проведение классного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C25D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B02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13967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16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E80F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Анализ классного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5D9D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87C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3FB0B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17</w:t>
            </w:r>
          </w:p>
        </w:tc>
        <w:tc>
          <w:tcPr>
            <w:tcW w:w="7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F910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История педагогики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8927B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85D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00FA71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18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D37D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Современные зарубежные школы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77FD5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A09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FF506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19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DE58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Инновационные школы России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3AAAF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1730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6E390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20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3363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Педагогическое общение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05FBB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EDA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24A94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21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ED86D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Психология педагогической оценки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6F531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622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EE499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22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3BA7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Практика педагогического оценивания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1EC78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7B12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6BBA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23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6ED8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Структура педагогической деятельности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20485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785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04B8B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24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A3BC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Профессионально значимые качества педагога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99D20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EB6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A28B4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25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C679F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Конфликты в межличностных отношениях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2516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08459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AA962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26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43E8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Стратегии поведения в конфликтах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0D857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19F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B2E80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27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EFACB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Разрешение межличностных конфликтов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87217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37F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1F0D9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28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9CD82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Волонтерские практики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B4D40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4FB3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C0976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29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33E7F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Эффективный классный руководитель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AD78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00A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01032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30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6464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Разработка школьного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46690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4E7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8DC6E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31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0E83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Апробация школьного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E049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CEA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A9E24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32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5EB6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Проведение школьного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CD04C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DD8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A1178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33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9F8A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Анализ школьного мероприятия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88838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903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8BC6E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  <w:t>34</w:t>
            </w: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83EA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Заключительное занятие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7ED75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D2E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30B8086">
            <w:pPr>
              <w:pStyle w:val="3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7B8CE">
            <w:pPr>
              <w:pStyle w:val="3"/>
              <w:widowControl w:val="0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b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2A2723"/>
                <w:sz w:val="22"/>
                <w:szCs w:val="22"/>
              </w:rPr>
              <w:t>ИТОГО</w:t>
            </w:r>
          </w:p>
        </w:tc>
        <w:tc>
          <w:tcPr>
            <w:tcW w:w="12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65F16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34</w:t>
            </w:r>
          </w:p>
        </w:tc>
      </w:tr>
    </w:tbl>
    <w:p w14:paraId="58A3C8E4">
      <w:pPr>
        <w:pStyle w:val="3"/>
        <w:tabs>
          <w:tab w:val="left" w:pos="1080"/>
        </w:tabs>
        <w:spacing w:after="0" w:line="240" w:lineRule="auto"/>
        <w:ind w:left="141" w:right="0"/>
        <w:jc w:val="left"/>
        <w:rPr>
          <w:rFonts w:ascii="Times New Roman" w:hAnsi="Times New Roman" w:eastAsia="Times New Roman" w:cs="Times New Roman"/>
          <w:b/>
        </w:rPr>
      </w:pPr>
    </w:p>
    <w:p w14:paraId="38B4ADAF">
      <w:pPr>
        <w:pStyle w:val="3"/>
        <w:tabs>
          <w:tab w:val="left" w:pos="1080"/>
        </w:tabs>
        <w:spacing w:after="0" w:line="240" w:lineRule="auto"/>
        <w:ind w:left="141" w:right="0"/>
        <w:jc w:val="left"/>
        <w:rPr>
          <w:rFonts w:ascii="Times New Roman" w:hAnsi="Times New Roman" w:eastAsia="Times New Roman" w:cs="Times New Roman"/>
          <w:b/>
        </w:rPr>
      </w:pPr>
    </w:p>
    <w:p w14:paraId="57E1913B">
      <w:pPr>
        <w:pStyle w:val="3"/>
        <w:spacing w:before="200" w:after="240" w:line="240" w:lineRule="auto"/>
        <w:ind w:left="0" w:right="0" w:firstLine="357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Волонтерские проекты (2-й год обучения)</w:t>
      </w:r>
    </w:p>
    <w:tbl>
      <w:tblPr>
        <w:tblStyle w:val="24"/>
        <w:tblW w:w="9035" w:type="dxa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6"/>
        <w:gridCol w:w="1239"/>
      </w:tblGrid>
      <w:tr w14:paraId="7E521FAE"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91E288C">
            <w:pPr>
              <w:pStyle w:val="3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пп</w:t>
            </w:r>
          </w:p>
        </w:tc>
        <w:tc>
          <w:tcPr>
            <w:tcW w:w="708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9152632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Тема занятия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78D8952E">
            <w:pPr>
              <w:pStyle w:val="3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Количество часов</w:t>
            </w:r>
          </w:p>
        </w:tc>
      </w:tr>
      <w:tr w14:paraId="66EA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5F406FC7">
            <w:pPr>
              <w:pStyle w:val="3"/>
              <w:widowControl w:val="0"/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BF10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Планирование и подготовка волонтерских проектов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B03D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75DC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46857440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0656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Разработка и реализация волонтерских проектов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7B357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E6E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44267035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CD2B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Волонтерский проект в дистанционном формате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5724A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0CFC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0892960F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51D6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F5B30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04AE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1C045808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C4B9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Описание экологического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57925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E00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105635D3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8D65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Презентационное мероприятие экологического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E170E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CFD6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4C336F66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E0EE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Формирование группы волонтеров экологического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D6537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FDC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 w14:paraId="4BD2CF4A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0574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Реализация экологического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06260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</w:tr>
      <w:tr w14:paraId="4AB1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A0E74F9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CFAE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Обсуждение и презентация результатов экологического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792A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7CD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121AE52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83972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Подведение итогов экологического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FCBB8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69B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6132864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5FF3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Нравственное воспитание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058F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4B3B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4590B03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7B45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Описание социального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75058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5F9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26BB8AC8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992F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Презентационное мероприятие социального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D949E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4C291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8C8A001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0D6C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Формирование группы волонтеров социального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8B035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73BE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44FDA80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ECA6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Реализация социального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0A26D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</w:tr>
      <w:tr w14:paraId="6324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9AB8979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65E0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Обсуждение и презентация результатов социального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EE625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A11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4D49351F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CCED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Подведение итогов социального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CD519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01FD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94E5D11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6AE5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Патриотическое воспитание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6A58C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7896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53A57684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077A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Описание патриотического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49B72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2AEB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6F8180E8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E716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Презентационное мероприятие патриотического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DE4D3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234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347B311A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239C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Формирование группы волонтеров патриотического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84DBC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3E33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 w14:paraId="1B88A741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D70E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Реализация патриотического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3EA0F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</w:tr>
      <w:tr w14:paraId="15A0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210B838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D0A70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Обсуждение и презентация результатов патриотического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DA526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51B0C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5B56CAD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06AB0">
            <w:pPr>
              <w:pStyle w:val="3"/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Подведение итогов патриотического волонтерского проекта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25D94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6DD2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B077AD4">
            <w:pPr>
              <w:pStyle w:val="3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B73A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141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Заключительное занятие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E3001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</w:tr>
      <w:tr w14:paraId="02A7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2B56F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0"/>
              </w:tabs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color w:val="2A2723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E6F9F">
            <w:pPr>
              <w:pStyle w:val="3"/>
              <w:widowControl w:val="0"/>
              <w:spacing w:after="0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/>
                <w:color w:val="2A272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2A2723"/>
                <w:sz w:val="22"/>
                <w:szCs w:val="22"/>
              </w:rPr>
              <w:t>ИТОГО</w:t>
            </w:r>
          </w:p>
        </w:tc>
        <w:tc>
          <w:tcPr>
            <w:tcW w:w="123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250E0">
            <w:pPr>
              <w:pStyle w:val="3"/>
              <w:widowControl w:val="0"/>
              <w:spacing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34</w:t>
            </w:r>
          </w:p>
        </w:tc>
      </w:tr>
    </w:tbl>
    <w:p w14:paraId="653A25E1">
      <w:pPr>
        <w:pStyle w:val="3"/>
        <w:spacing w:before="200" w:after="240" w:line="240" w:lineRule="auto"/>
        <w:ind w:left="0" w:right="0" w:firstLine="357"/>
        <w:jc w:val="center"/>
        <w:rPr>
          <w:rFonts w:ascii="Times New Roman" w:hAnsi="Times New Roman" w:eastAsia="Times New Roman" w:cs="Times New Roman"/>
          <w:b/>
          <w:smallCaps/>
        </w:rPr>
      </w:pPr>
    </w:p>
    <w:p w14:paraId="58D6879A">
      <w:pPr>
        <w:pStyle w:val="3"/>
        <w:spacing w:before="200" w:after="240" w:line="240" w:lineRule="auto"/>
        <w:ind w:left="0" w:right="0" w:firstLine="357"/>
        <w:jc w:val="center"/>
        <w:rPr>
          <w:rFonts w:ascii="Times New Roman" w:hAnsi="Times New Roman" w:eastAsia="Times New Roman" w:cs="Times New Roman"/>
          <w:b/>
          <w:smallCaps/>
        </w:rPr>
      </w:pPr>
      <w:r>
        <w:rPr>
          <w:rFonts w:ascii="Times New Roman" w:hAnsi="Times New Roman" w:eastAsia="Times New Roman" w:cs="Times New Roman"/>
          <w:b/>
          <w:smallCaps/>
        </w:rPr>
        <w:t>СОДЕРЖАНИЕ КУРСА</w:t>
      </w:r>
    </w:p>
    <w:p w14:paraId="1C39A574">
      <w:pPr>
        <w:pStyle w:val="3"/>
        <w:spacing w:after="0" w:line="240" w:lineRule="auto"/>
        <w:ind w:left="0" w:right="0" w:firstLine="566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Психолого-педагогический блок (1-й год обучения)</w:t>
      </w:r>
    </w:p>
    <w:p w14:paraId="01DCF350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Вводное занятие (1 час)</w:t>
      </w:r>
    </w:p>
    <w:p w14:paraId="5C8451D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«психолого-педагогический класс» (далее ППК), история их развития в России, цели и предназначение ППК. Структура программы ППК: онлайн-неделя и очное занятие, основы психологических и педагогических знаний, профессиональные пробы в форме волонтерских проектов. Анализ программы воспитания образовательной организации, планирование волонтерских проектов. Электронная волонтерская книжка, волонтерские часы, подача заявок на реализацию волонтерских проектов на платформе Ассоциации волонтерских центров (dobro.ru).</w:t>
      </w:r>
    </w:p>
    <w:p w14:paraId="6DAD161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Самооценка человека (1 час)</w:t>
      </w:r>
    </w:p>
    <w:p w14:paraId="17D42076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самооценки. Механизмы ее формирования. Виды самооценки. Самооценка и уровень притязаний личности. Анализ видеоматериалов, иллюстрирующих различные виды самооценки личности, их влияние на различные сферы жизнедеятельности человека.</w:t>
      </w:r>
    </w:p>
    <w:p w14:paraId="15EAB1FC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Диагностика самооценки (1 час)</w:t>
      </w:r>
    </w:p>
    <w:p w14:paraId="4ED3E1B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Самодиагностика самооценки по методике Дембо-Рубинштейн для подростков и юношей. Анализ видеоматериалов, иллюстрирующих виды самооценки. Анализ результатов самооценки знаний обучающихся. Разбор вопросов обучающихся по теме занятия.</w:t>
      </w:r>
    </w:p>
    <w:p w14:paraId="5CB1B818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Развитие самооценки (1 час):</w:t>
      </w:r>
    </w:p>
    <w:p w14:paraId="42FDEA4F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Структура самооценки. Развитие самооценки. Способы формирования и развития адекватной положительной самооценки. Самоуважение. Анализ видеоматериалов, иллюстрирующих путь формирования и развития адекватной положительной самооценки. Разработка приемов и рекомендаций развития самоуважения.</w:t>
      </w:r>
      <w:r>
        <w:rPr>
          <w:rFonts w:ascii="Times New Roman" w:hAnsi="Times New Roman" w:eastAsia="Times New Roman" w:cs="Times New Roman"/>
          <w:i/>
        </w:rPr>
        <w:t xml:space="preserve"> </w:t>
      </w:r>
      <w:r>
        <w:rPr>
          <w:rFonts w:ascii="Times New Roman" w:hAnsi="Times New Roman" w:eastAsia="Times New Roman" w:cs="Times New Roman"/>
        </w:rPr>
        <w:t>Анализ результатов самооценки знаний обучающихся. Разбор вопросов обучающихся по теме занятия.</w:t>
      </w:r>
    </w:p>
    <w:p w14:paraId="59805CAF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Темперамент (1 час):</w:t>
      </w:r>
    </w:p>
    <w:p w14:paraId="490C6C38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«темперамент». Физиологическая основа темперамента. Типы темперамента: холерик, сангвиник, меланхолик, флегматик. Психические свойства темперамента: активность, моторика, эмоциональность. Самодиагностика типа темперамента по методике Г. Айзенка. Анализ видеоматериалов, иллюстрирующих разные типы темперамента.</w:t>
      </w:r>
    </w:p>
    <w:p w14:paraId="0D3A2F20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Характер (1 час):</w:t>
      </w:r>
    </w:p>
    <w:p w14:paraId="6896234E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«характер». Сходства и различия темперамента и характера. Механизм формирования характера. Акцентуации характера. Анализ видеоматериалов, иллюстрирующих разные типы акцентуации характера. Разработка рекомендаций по обучению и воспитанию школьников с разными типами темперамента. Анализ результатов самооценки знаний обучающихся. Разбор вопросов обучающихся по теме занятия.</w:t>
      </w:r>
    </w:p>
    <w:p w14:paraId="5A7DAED0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Кризисы развития человека (1 час):</w:t>
      </w:r>
    </w:p>
    <w:p w14:paraId="5F79773B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кризисов развития. Знакомство с понятиями темпа, динамики и факторов развития человека. Характеристика показателей развития в период ранних кризисов развития человека: кризиса новорожденности, кризиса 1 года. Характеристика развития ребенка в кризисе 3-х лет. Психологическое содержание кризиса 7 лет, положительный и отрицательный смысл преобразований в личности ребенка в этот период. Анализ видеоматериалов, иллюстрирующих психологический смысл кризисов развития человека. Анализ поведения ребенка и конструктивного взаимодействия взрослых с ним в этот период. Анализ результатов самооценки знаний обучающихся. Разбор вопросов обучающихся по теме занятия.</w:t>
      </w:r>
    </w:p>
    <w:p w14:paraId="0CC4FD4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Подростковый кризис (1 час):</w:t>
      </w:r>
    </w:p>
    <w:p w14:paraId="594FB8E9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черты подросткового кризиса, его причины. Положительный и отрицательный смысл преобразований в личности ребенка в этот период. Анализ видеоматериалов, иллюстрирующих психологический смысл подросткового кризиса. Анализ поведения ребенка и конструктивного взаимодействия взрослых с ним в этот период. Анализ результатов самооценки знаний обучающихся. Разбор вопросов обучающихся по теме занятия.</w:t>
      </w:r>
    </w:p>
    <w:p w14:paraId="4735E7F2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Особенности развития личности подростка (1 час):</w:t>
      </w:r>
    </w:p>
    <w:p w14:paraId="2ECAB94F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Социальная ситуация развития подростка. Ведущая деятельность и новообразования подростка. Самосознание подростка. Общение со сверстниками и взрослыми. Анализ видеоматериалов, иллюстрирующих психологический смысл подросткового кризиса. Анализ поведения подростка и конструктивного взаимодействия взрослых с ним в этот период. Анализ результатов самооценки знаний обучающихся. Разбор вопросов обучающихся по теме занятия.</w:t>
      </w:r>
    </w:p>
    <w:p w14:paraId="2216C8D0">
      <w:pPr>
        <w:pStyle w:val="3"/>
        <w:spacing w:after="0" w:line="240" w:lineRule="auto"/>
        <w:ind w:left="0" w:right="0" w:firstLine="708"/>
        <w:jc w:val="lef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Взаимоотношения в малой группе (1 час):</w:t>
      </w:r>
    </w:p>
    <w:p w14:paraId="6D2DC9BF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Понятие малой группы и ее признаки. Групповая динамика. Нормативное влияние в группе: конформизм, негативизм, нонконформизм, внушаемость, коллективистическое самоопределение. Эксперимент Соломона Аша. Факторы, влияющие на конформное поведение.</w:t>
      </w:r>
    </w:p>
    <w:p w14:paraId="6A06B8E3">
      <w:pPr>
        <w:pStyle w:val="3"/>
        <w:spacing w:after="0" w:line="240" w:lineRule="auto"/>
        <w:ind w:left="0" w:right="0" w:firstLine="708"/>
        <w:jc w:val="lef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Групповое давление (1 час):</w:t>
      </w:r>
    </w:p>
    <w:p w14:paraId="16947048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Проявление группового давления в школьном классе. Школьная травля как специфическое проявление группового давления. Помощь ребенку в ситуации травли. Анализ видеоматериалов, иллюстрирующих проявления группового давления в школьном классе. Анализ результатов самооценки знаний обучающихся. Разбор вопросов обучающихся по теме занятия.</w:t>
      </w:r>
    </w:p>
    <w:p w14:paraId="7211E5B6">
      <w:pPr>
        <w:pStyle w:val="3"/>
        <w:spacing w:after="0" w:line="240" w:lineRule="auto"/>
        <w:ind w:left="0" w:right="0" w:firstLine="708"/>
        <w:jc w:val="lef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Деструктивные отношения в группе (1 час):</w:t>
      </w:r>
    </w:p>
    <w:p w14:paraId="57A6B879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Школьная травля как деструктивное проявление группового давления. Причины возникновения школьной травли. Помощь ребенку в ситуации школьной травли. Работа педагога с деструктивными проявлениями группового давления в школьном классе. Анализ результатов самооценки знаний обучающихся. Разбор вопросов обучающихся по теме занятия.</w:t>
      </w:r>
    </w:p>
    <w:p w14:paraId="44CA957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Разработка классного мероприятия (1 час):</w:t>
      </w:r>
    </w:p>
    <w:p w14:paraId="4544809B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Разработка сценария классного мероприятия, планирование структуры мотивационной речи для его участников, подбор теоретического материала, иллюстраций, подготовка файла компьютерной презентации, разработка практических заданий, заданий для самоконтроля и самооценки. Знакомство со сценариями классных мероприятий других обучающихся ППК, их анализ и обсуждение, формулирование рекомендаций по доработке.</w:t>
      </w:r>
    </w:p>
    <w:p w14:paraId="7473CCA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Апробация классного мероприятия (1 час):</w:t>
      </w:r>
    </w:p>
    <w:p w14:paraId="5CBC0A39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Методические рекомендации по организации взаимодействия школьников на классном мероприятии. Проведение классных мероприятий (или их элементов) обучающимися ППК в своих группах, их анализ и обсуждение, анализ типичных ошибок, формулирование рекомендаций по улучшению мероприятий. </w:t>
      </w:r>
    </w:p>
    <w:p w14:paraId="16D2D4D0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Проведение классного мероприятия (1 час):</w:t>
      </w:r>
    </w:p>
    <w:p w14:paraId="5ECB71E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Проведение обучающимися ППК классных мероприятий в выбранных классах в соответствии с разработанными сценариями.</w:t>
      </w:r>
    </w:p>
    <w:p w14:paraId="12C0DED8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Анализ классного мероприятия (1 час):</w:t>
      </w:r>
    </w:p>
    <w:p w14:paraId="74EC1812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Анализ эффективности проведенного мероприятия, трудностей, возникших в ходе его проведения, примеров удачного применения педагогических методов и приемов. Выводы и рекомендации по доработке сценариев и по организации собственной педагогической деятельности.</w:t>
      </w:r>
    </w:p>
    <w:p w14:paraId="5F959D93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  <w:color w:val="2A2723"/>
        </w:rPr>
      </w:pPr>
      <w:r>
        <w:rPr>
          <w:rFonts w:ascii="Times New Roman" w:hAnsi="Times New Roman" w:eastAsia="Times New Roman" w:cs="Times New Roman"/>
          <w:b/>
          <w:color w:val="2A2723"/>
        </w:rPr>
        <w:t>История педагогики (</w:t>
      </w:r>
      <w:r>
        <w:rPr>
          <w:rFonts w:ascii="Times New Roman" w:hAnsi="Times New Roman" w:eastAsia="Times New Roman" w:cs="Times New Roman"/>
          <w:b/>
        </w:rPr>
        <w:t>1 час</w:t>
      </w:r>
      <w:r>
        <w:rPr>
          <w:rFonts w:ascii="Times New Roman" w:hAnsi="Times New Roman" w:eastAsia="Times New Roman" w:cs="Times New Roman"/>
          <w:b/>
          <w:color w:val="2A2723"/>
        </w:rPr>
        <w:t>):</w:t>
      </w:r>
    </w:p>
    <w:p w14:paraId="0772ADA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color w:val="2A2723"/>
        </w:rPr>
      </w:pPr>
      <w:r>
        <w:rPr>
          <w:rFonts w:ascii="Times New Roman" w:hAnsi="Times New Roman" w:eastAsia="Times New Roman" w:cs="Times New Roman"/>
          <w:color w:val="2A2723"/>
        </w:rPr>
        <w:t>Особенности организации образовательного процесса в различные исторические эпохи. Воспитание в первобытном обществе. Воспитание, образование и зарождение педагогической мысли в Древнем мире. Воспитание, образование и педагогическая мысль в период Средневековья. Педагогика Западной Европы Нового времени и эпохи Просвещения. Педагогическая мысль в странах Западной Европы в XIX в. Воспитание, образование и педагогическая мысль в России с древнейших времен до XVIII в. Разбор вопросов обучающихся по теме занятия.</w:t>
      </w:r>
    </w:p>
    <w:p w14:paraId="432D2CB3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</w:rPr>
        <w:t>Современные зарубежные школы (1 час):</w:t>
      </w:r>
    </w:p>
    <w:p w14:paraId="6405F68C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>Характеристика современных зарубежных школ. Особенности организации образовательного процесса, внеурочной деятельности в зарубежных школах. Анализ видеоматериалов, иллюстрирующих различие образовательных систем зарубежья.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>Анализ результатов самооценки знаний обучающихся. Разбор вопросов обучающихся по теме занятия.</w:t>
      </w:r>
    </w:p>
    <w:p w14:paraId="2A9346AF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Инновационные школы России (1 час):</w:t>
      </w:r>
    </w:p>
    <w:p w14:paraId="3069014A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  <w:color w:val="FF0000"/>
        </w:rPr>
      </w:pPr>
      <w:r>
        <w:rPr>
          <w:rFonts w:ascii="Times New Roman" w:hAnsi="Times New Roman" w:eastAsia="Times New Roman" w:cs="Times New Roman"/>
        </w:rPr>
        <w:t>Характеристика понятия «инновационная школа». Особенности организации образовательного процесса в адаптивной школе Е.А. Ямбурга. Специфика обучения в школе отца Петра (Василенко) в Свято-Алексеевской пустыни. Анализ видеоматериалов, иллюстрирующих проблемы традиционной школы, идеи обучения и воспитания в авторских школах. Составление структурной модели, отражающей характерные черты авторских школ: Е.А. Ямбурга и отца Петра (Василенко) в Свято-Алексеевской пустыни. Анализ результатов самооценки знаний обучающихся. Разбор вопросов обучающихся по теме занятия.</w:t>
      </w:r>
    </w:p>
    <w:p w14:paraId="5D08CAA6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Педагогическое общение (1 час):</w:t>
      </w:r>
    </w:p>
    <w:p w14:paraId="53DE63F2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Понятие «педагогическое общение». Цель и задачи педагогического общения. Средства педагогического общения (вербальные и невербальные). Стили педагогического общения. Анализ видеоматериалов и кейсовых заданий, иллюстрирующих проявление вербальных и невербальных средств и стилей педагогического общения. Анализ результатов самооценки знаний обучающихся. Разбор вопросов обучающихся по теме занятия.</w:t>
      </w:r>
    </w:p>
    <w:p w14:paraId="5177C6E2">
      <w:pPr>
        <w:pStyle w:val="3"/>
        <w:spacing w:after="0" w:line="240" w:lineRule="auto"/>
        <w:ind w:left="0" w:right="0" w:firstLine="708"/>
        <w:jc w:val="lef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Психология педагогической оценки (1 час):</w:t>
      </w:r>
    </w:p>
    <w:p w14:paraId="4C4ED2FC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«педагогическая оценка». Ее функции. Виды педагогических оценок. Влияние педагогических оценок на развитие личности и учебной деятельности школьников. Анализ видеоматериалов, иллюстрирующих проявления различных видов педагогических оценок.</w:t>
      </w:r>
    </w:p>
    <w:p w14:paraId="5DE374F5">
      <w:pPr>
        <w:pStyle w:val="3"/>
        <w:spacing w:after="0" w:line="240" w:lineRule="auto"/>
        <w:ind w:left="0" w:right="0" w:firstLine="708"/>
        <w:jc w:val="lef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Практика педагогического оценивания (1 час):</w:t>
      </w:r>
    </w:p>
    <w:p w14:paraId="428806C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Анализ кейсов по педагогическому оцениванию: выявление типичных ошибок в применении разных видов педагогической оценки, обсуждение конструктивных приемов их использования. Разработка рекомендаций по эффективному применению разных видов педагогических оценок. Анализ результатов самооценки знаний обучающихся. Разбор вопросов обучающихся по теме занятия.</w:t>
      </w:r>
    </w:p>
    <w:p w14:paraId="39DA3D4B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Структура педагогической деятельности (1 час):</w:t>
      </w:r>
    </w:p>
    <w:p w14:paraId="408FDC70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Структура педагогической деятельности: конструктивный, организаторский и коммуникативный компоненты. Виды педагогических способностей: дидактические, коммуникативные, организаторские. Анализ видеоматериалов, иллюстрирующих проявления различных педагогических способностей. Ведущие педагогические способности: педагогическая наблюдательность, педагогическое воображение, требовательность, педагогический такт, организаторские способности, речевые навыки и их развитие.</w:t>
      </w:r>
    </w:p>
    <w:p w14:paraId="6258353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Профессионально значимые качества педагога (1 час):</w:t>
      </w:r>
    </w:p>
    <w:p w14:paraId="560834C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профессионально значимые качества педагога: педагогическая направленность, эмоционально-волевые и моральные качества. Профессионально значимые качества личности, необходимые для педагогов, работающих в начальных, средних и старших классах. Самодиагностика, направленная на выявление склонностей и способностей к педагогической деятельности. Анализ результатов самооценки знаний обучающихся. Разбор вопросов обучающихся по теме занятия.</w:t>
      </w:r>
    </w:p>
    <w:p w14:paraId="64A9013A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Конфликты в межличностных отношениях (1 час):</w:t>
      </w:r>
    </w:p>
    <w:p w14:paraId="09B86883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конфликта. Его функции и структура. Динамика конфликта. Анализ видеоматериалов, иллюстрирующих основные этапы развития конфликта: его начало, фазу подъема, пик конфликта, фазу спада. Анализ типичных ошибок и конструктивных способов поведения на каждом этапе конфликта.</w:t>
      </w:r>
    </w:p>
    <w:p w14:paraId="612E1376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Стратегии поведения в конфликтах (1 час):</w:t>
      </w:r>
    </w:p>
    <w:p w14:paraId="7167F71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стратегии поведения в конфликтах: противоборство, уход, компромисс, уступка, сотрудничество. Самодиагностика ведущей стратегии поведения в конфликтной ситуации по методике Томаса-Килманна. Анализ профилей стратегий конфликтного поведения; эффективность, «слабые» стороны. Навыки использования в конфликте стратегий: противоборства, ухода, компромисса, уступки для достижения сотрудничества. Анализ результатов самооценки знаний обучающихся. Разбор вопросов обучающихся по теме занятия.</w:t>
      </w:r>
    </w:p>
    <w:p w14:paraId="573FBA82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Разрешение межличностных конфликтов (1 час): </w:t>
      </w:r>
    </w:p>
    <w:p w14:paraId="7179763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Основные принципы и порядок разрешения конфликтов. Технологии эффективного общения и рационального поведения в конфликте. Психология переговорного процесса. Освоение алгоритма анализа конфликтной ситуации, алгоритма ведения переговоров. Анализ результатов самооценки знаний обучающихся. Разбор вопросов обучающихся по теме занятия.</w:t>
      </w:r>
    </w:p>
    <w:p w14:paraId="6667DAC0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Волонтерские практики (1 час):</w:t>
      </w:r>
    </w:p>
    <w:p w14:paraId="265EE7B0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о волонтерских практиках. Мотивы участия молодежи в волонтерских проектах. Типы волонтерских проектов. Этапы создания волонтерского проекта. Анализ видеоматериалов, иллюстрирующих опыт организации волонтерских практик детей и взрослых. Разработка идеи и продвижение авторского волонтерского проекта. Анализ результатов самооценки знаний обучающихся. Разбор вопросов обучающихся по теме занятия.</w:t>
      </w:r>
    </w:p>
    <w:p w14:paraId="69373515">
      <w:pPr>
        <w:pStyle w:val="3"/>
        <w:spacing w:after="0" w:line="240" w:lineRule="auto"/>
        <w:ind w:left="720" w:right="0" w:hanging="11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Эффективный классный руководитель (1 час):</w:t>
      </w:r>
    </w:p>
    <w:p w14:paraId="062FAC07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Понятия «лидерство» и «руководство». Стили классного руководства: директивная и кооперативная модели. Формирование авторитета педагога-руководителя. Психологические факторы, определяющие успешность педагогического руководства. Техники и приемы организации деятельности школьников. Формирование навыков постановки целей, мотивирующей речи, делегирования функций, осуществления контроля. Освоение алгоритма предоставления обратной связи. Анализ результатов самооценки знаний обучающихся. Разбор вопросов обучающихся по теме занятия.</w:t>
      </w:r>
    </w:p>
    <w:p w14:paraId="7C942347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Разработка школьного мероприятия (1 час):</w:t>
      </w:r>
    </w:p>
    <w:p w14:paraId="71991060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Разработка сценария школьного мероприятия, планирование структуры мотивационной речи для его участников, подбор теоретического материала, иллюстраций, подготовка файла компьютерной презентации, разработка практических заданий, заданий для самоконтроля и самооценки. Знакомство со сценариями школьных мероприятий других обучающихся ППК, их анализ и обсуждение, формулирование рекомендаций по доработке.</w:t>
      </w:r>
    </w:p>
    <w:p w14:paraId="56B3E26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Апробация школьного мероприятия (1 час):</w:t>
      </w:r>
    </w:p>
    <w:p w14:paraId="7850C5D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Методические рекомендации по организации взаимодействия школьников на школьном мероприятии. Проведение школьных мероприятий (или их элементов) обучающимися ППК в своих группах, их анализ и обсуждение, анализ типичных ошибок, формулирование рекомендаций по улучшению мероприятий. </w:t>
      </w:r>
    </w:p>
    <w:p w14:paraId="7C796F99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Проведение школьного мероприятия (1 час):</w:t>
      </w:r>
    </w:p>
    <w:p w14:paraId="105C8551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Проведение обучающимися ППК школьных мероприятий в выбранных классах в соответствии с разработанными сценариями.</w:t>
      </w:r>
    </w:p>
    <w:p w14:paraId="5BF1F057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Анализ школьного мероприятия (1 час):</w:t>
      </w:r>
    </w:p>
    <w:p w14:paraId="4DB37A54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Анализ эффективности проведенного мероприятия, трудностей, возникших в ходе его проведения, примеров удачного применения педагогических методов и приемов. Выводы и рекомендации по доработке сценариев и по организации собственной педагогической деятельности.</w:t>
      </w:r>
    </w:p>
    <w:p w14:paraId="5EFD886F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Заключительное занятие (1 час):</w:t>
      </w:r>
    </w:p>
    <w:p w14:paraId="0CF45348">
      <w:pPr>
        <w:pStyle w:val="3"/>
        <w:spacing w:after="0" w:line="240" w:lineRule="auto"/>
        <w:ind w:left="0" w:right="0" w:firstLine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Рефлексия опыта обучения в психолого-педагогическом классе. Анализ ответов на вопросы анкеты. Мотивирование педклассовцев на продолжение обучения в следующем учебном году. </w:t>
      </w:r>
    </w:p>
    <w:p w14:paraId="46A2351F">
      <w:pPr>
        <w:pStyle w:val="3"/>
        <w:spacing w:before="200" w:after="240" w:line="240" w:lineRule="auto"/>
        <w:ind w:left="0" w:right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Волонтерские проекты (2-й год обучения)</w:t>
      </w:r>
    </w:p>
    <w:p w14:paraId="3ECD030C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Планирование и подготовка волонтерских проектов (1 час):</w:t>
      </w:r>
    </w:p>
    <w:p w14:paraId="06793A3A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>Инициирование волонтерского проекта. Команда волонтерского проекта. Создание команды: техники вовлечения, командообразование. Анализ результатов самооценки знаний обучающихся. Разбор вопросов обучающихся по теме занятия.</w:t>
      </w:r>
    </w:p>
    <w:p w14:paraId="02AE2008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Разработка и реализация волонтерских проектов (1 час):</w:t>
      </w:r>
    </w:p>
    <w:p w14:paraId="7ACE1219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>Разработка волонтерского проекта. Реализация волонтерского проекта. Управление волонтерским проектом. Анализ результатов самооценки знаний обучающихся. Разбор вопросов обучающихся по теме занятия.</w:t>
      </w:r>
    </w:p>
    <w:p w14:paraId="658C602D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Волонтерский проект в дистанционном формате (1 час):</w:t>
      </w:r>
    </w:p>
    <w:p w14:paraId="56C32651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Работа команды волонтерского проекта в дистанционном формате. Волонтерские проекты в дистанционном формате. Анализ результатов самооценки знаний обучающихся. Разбор вопросов обучающихся по теме занятия.</w:t>
      </w:r>
    </w:p>
    <w:p w14:paraId="40E1960E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Экологическое воспитание (1 час):</w:t>
      </w:r>
    </w:p>
    <w:p w14:paraId="77214B82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Понятие «экологическое воспитание». Экологическая культура и ее компоненты. Мотивация овладения экологической культурой. Формирование экологической культуры. Анализ видеоматериалов, иллюстрирующих проявление экологической культуры. Освоение алгоритма разработки экологического проекта. Анализ результатов самооценки знаний обучающихся. Разбор вопросов обучающихся по теме занятия.</w:t>
      </w:r>
    </w:p>
    <w:p w14:paraId="73239DC3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Описание экологического волонтерского проекта (1 час):</w:t>
      </w:r>
    </w:p>
    <w:p w14:paraId="77FDC164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Подготовка структуры экологического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экологических волонтерских проектов других обучающихся ППК, их анализ и обсуждение, формулирование рекомендаций по доработке.</w:t>
      </w:r>
    </w:p>
    <w:p w14:paraId="49F2F039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Презентационное мероприятие экологического волонтерского проекта (1 час):</w:t>
      </w:r>
    </w:p>
    <w:p w14:paraId="3CAD55BD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Планирование презентационного мероприятия: последовательности изложения материала, мотивирующих заданий и вопросов с учетом возраста детей, их интересов, 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14:paraId="507D5C9C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Формирование группы волонтеров экологического волонтерского проекта (1 час):</w:t>
      </w:r>
    </w:p>
    <w:p w14:paraId="58098B9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  <w:color w:val="FF0000"/>
        </w:rPr>
      </w:pPr>
      <w:r>
        <w:rPr>
          <w:rFonts w:ascii="Times New Roman" w:hAnsi="Times New Roman" w:eastAsia="Times New Roman" w:cs="Times New Roman"/>
        </w:rPr>
        <w:t xml:space="preserve">Проведение мероприятия по представлению экологического волонтерского проекта детям выбранного класса. Формирование группы школьников – будущих участников экологического волонтерского проекта. Согласование способов взаимодействия, плана работы над проектом, сроков его реализации. </w:t>
      </w:r>
    </w:p>
    <w:p w14:paraId="32C083B9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  <w:color w:val="2A2723"/>
        </w:rPr>
      </w:pPr>
      <w:r>
        <w:rPr>
          <w:rFonts w:ascii="Times New Roman" w:hAnsi="Times New Roman" w:eastAsia="Times New Roman" w:cs="Times New Roman"/>
          <w:b/>
          <w:color w:val="2A2723"/>
        </w:rPr>
        <w:t>Реализация экологического волонтерского проекта (</w:t>
      </w:r>
      <w:r>
        <w:rPr>
          <w:rFonts w:ascii="Times New Roman" w:hAnsi="Times New Roman" w:eastAsia="Times New Roman" w:cs="Times New Roman"/>
          <w:b/>
        </w:rPr>
        <w:t>4 часа</w:t>
      </w:r>
      <w:r>
        <w:rPr>
          <w:rFonts w:ascii="Times New Roman" w:hAnsi="Times New Roman" w:eastAsia="Times New Roman" w:cs="Times New Roman"/>
          <w:b/>
          <w:color w:val="2A2723"/>
        </w:rPr>
        <w:t xml:space="preserve">): </w:t>
      </w:r>
    </w:p>
    <w:p w14:paraId="06C21AAC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Реализация основных этапов экологического волонтерского проекта, описание их содержания, сроков проведения, форм работы, количественных и качественных результатов проекта. </w:t>
      </w:r>
    </w:p>
    <w:p w14:paraId="49191E5E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Обсуждение и презентация результатов экологического волонтерского проекта (1 час):</w:t>
      </w:r>
    </w:p>
    <w:p w14:paraId="6C50B0EC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Обсуждение волонтерской группой реализованного ими экологического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14:paraId="05FE53ED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Подведение итогов экологического волонтерского проекта (1 час):</w:t>
      </w:r>
    </w:p>
    <w:p w14:paraId="152AE446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Анализ собственного опыта руководства деятельностью волонтерской группы при реализации экологического проекта: оценка эффективности приобретенного опыта педагогического общения и организации деятельности детей более младшего возраста, использованных в процессе работы педагогических приемов. Анализ и обсуждение опыта других обучающихся.</w:t>
      </w:r>
    </w:p>
    <w:p w14:paraId="6C3DC002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Нравственное воспитание (1 час):</w:t>
      </w:r>
    </w:p>
    <w:p w14:paraId="6F998D97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Формирование нравственной мотивации – осознание ребенком мотива поступка (своего поступка или поступка другого человека). Моральный выбор. Виды моральной регуляции: односторонняя, взаимная, саморегуляция. Этапы развития моральной регуляции: отрицательная оценка ребенка со стороны других; проявление у ребенка критического отношения к себе; свободный нравственный выбор. Анализ видеоматериалов, иллюстрирующих виды и этапы развития моральной регуляции. Анализ поведения ребенка в ситуации морального выбора. Анализ результатов самооценки знаний обучающихся. Разбор вопросов обучающихся по теме занятия.</w:t>
      </w:r>
    </w:p>
    <w:p w14:paraId="6A46CCF3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Описание социального волонтерского проекта (1 час):</w:t>
      </w:r>
    </w:p>
    <w:p w14:paraId="77537093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Подготовка структуры социального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социальных волонтерских проектов других обучающихся ППК, их анализ и обсуждение, формулирование рекомендаций по доработке.</w:t>
      </w:r>
    </w:p>
    <w:p w14:paraId="7BF41E12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Презентационное мероприятие социального волонтерского проекта (1 час):</w:t>
      </w:r>
    </w:p>
    <w:p w14:paraId="37214ED5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Планирование презентационного мероприятия: последовательности изложения материала, мотивирующих заданий и вопросов с учетом возраста детей, их интересов, 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14:paraId="55EEB93D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Формирование группы волонтеров социального волонтерского проекта (1 час):</w:t>
      </w:r>
    </w:p>
    <w:p w14:paraId="0FDD5AE0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  <w:color w:val="FF0000"/>
        </w:rPr>
      </w:pPr>
      <w:r>
        <w:rPr>
          <w:rFonts w:ascii="Times New Roman" w:hAnsi="Times New Roman" w:eastAsia="Times New Roman" w:cs="Times New Roman"/>
        </w:rPr>
        <w:t xml:space="preserve">Проведение мероприятия по представлению социального волонтерского проекта детям выбранного класса. Формирование группы школьников – будущих участников социального волонтерского проекта. Согласование способов взаимодействия, плана работы над проектом, сроков его реализации. </w:t>
      </w:r>
    </w:p>
    <w:p w14:paraId="10114677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  <w:color w:val="2A2723"/>
        </w:rPr>
      </w:pPr>
      <w:r>
        <w:rPr>
          <w:rFonts w:ascii="Times New Roman" w:hAnsi="Times New Roman" w:eastAsia="Times New Roman" w:cs="Times New Roman"/>
          <w:b/>
          <w:color w:val="2A2723"/>
        </w:rPr>
        <w:t>Реализация социального волонтерского проекта (</w:t>
      </w:r>
      <w:r>
        <w:rPr>
          <w:rFonts w:ascii="Times New Roman" w:hAnsi="Times New Roman" w:eastAsia="Times New Roman" w:cs="Times New Roman"/>
          <w:b/>
        </w:rPr>
        <w:t>4 часа</w:t>
      </w:r>
      <w:r>
        <w:rPr>
          <w:rFonts w:ascii="Times New Roman" w:hAnsi="Times New Roman" w:eastAsia="Times New Roman" w:cs="Times New Roman"/>
          <w:b/>
          <w:color w:val="2A2723"/>
        </w:rPr>
        <w:t>):</w:t>
      </w:r>
    </w:p>
    <w:p w14:paraId="25A11CF4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Реализация основных этапов социального волонтерского проекта, описание их содержания, сроков проведения, форм работы, количественных и качественных результатов проекта.</w:t>
      </w:r>
    </w:p>
    <w:p w14:paraId="06B55178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Обсуждение и презентация результатов социальных волонтерских проектов (1 час):</w:t>
      </w:r>
    </w:p>
    <w:p w14:paraId="3B854CC1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Обсуждение волонтерской группой реализованного ими социального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14:paraId="0EE85B88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Подведение итогов социального волонтерского проекта (1 час):</w:t>
      </w:r>
    </w:p>
    <w:p w14:paraId="726567E0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Анализ собственного опыта руководства деятельностью волонтерской группы при реализации социального проекта: оценка эффективности приобретенного опыта педагогического общения и организации деятельности детей более младшего возраста, использованных в процессе работы педагогических приемов. Анализ и обсуждение опыта других обучающихся.</w:t>
      </w:r>
    </w:p>
    <w:p w14:paraId="2FDC5765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Патриотическое воспитание (1 час)</w:t>
      </w:r>
    </w:p>
    <w:p w14:paraId="3569A338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</w:rPr>
        <w:t>Патриотизм – духовная основа национальной безопасности. Патриотическое содержание государственной и общественной символики. Значимость патриотизма в жизни и творчестве выдающихся людей России. Семья как субъект патриотического воспитания детей. Анализ видеоматериалов, иллюстрирующих патриотическое воспитание, его основные задачи, формирующие патриотическое сознание, патриотические чувства и поведение.</w:t>
      </w:r>
      <w:r>
        <w:rPr>
          <w:rFonts w:ascii="Times New Roman" w:hAnsi="Times New Roman" w:eastAsia="Times New Roman" w:cs="Times New Roman"/>
          <w:i/>
        </w:rPr>
        <w:t xml:space="preserve"> </w:t>
      </w:r>
      <w:r>
        <w:rPr>
          <w:rFonts w:ascii="Times New Roman" w:hAnsi="Times New Roman" w:eastAsia="Times New Roman" w:cs="Times New Roman"/>
        </w:rPr>
        <w:t>Анализ результатов самооценки знаний обучающихся. Разбор вопросов обучающихся по теме занятия.</w:t>
      </w:r>
    </w:p>
    <w:p w14:paraId="14C68711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Описание патриотического волонтерского проекта (1 час):</w:t>
      </w:r>
    </w:p>
    <w:p w14:paraId="62300024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Подготовка структуры патриотического волонтерского проекта: название проекта, основная идея, замысел, цель и задачи, актуальность темы для детей выбранного возраста, этапы реализации проекта, ожидаемый результат. Оформление описание проекта. Знакомство с описанием патриотических волонтерских проектов других обучающихся ППК, их анализ и обсуждение, формулирование рекомендаций по доработке.</w:t>
      </w:r>
    </w:p>
    <w:p w14:paraId="7C9E8E65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Презентационное мероприятие патриотического волонтерского проекта (1 час):</w:t>
      </w:r>
    </w:p>
    <w:p w14:paraId="0C3F640C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Планирование презентационного мероприятия: последовательности изложения материала, мотивирующих заданий и вопросов с учетом возраста детей, их интересов, традиций образовательной организации, населенного пункта. Разработка компьютерной презентации, направленной на структурирование беседы со школьниками. Знакомство с презентационными материалами других обучающихся ППК, их анализ и обсуждение, формулирование рекомендаций по доработке.</w:t>
      </w:r>
    </w:p>
    <w:p w14:paraId="75F4656A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Формирование группы волонтеров патриотического волонтерского проекта (1 час):</w:t>
      </w:r>
    </w:p>
    <w:p w14:paraId="3B80D97C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  <w:b/>
          <w:color w:val="FF0000"/>
        </w:rPr>
      </w:pPr>
      <w:r>
        <w:rPr>
          <w:rFonts w:ascii="Times New Roman" w:hAnsi="Times New Roman" w:eastAsia="Times New Roman" w:cs="Times New Roman"/>
        </w:rPr>
        <w:t xml:space="preserve">Проведение мероприятия по представлению патриотического волонтерского проекта детям выбранного класса. Формирование группы школьников – будущих участников патриотического волонтерского проекта. Согласование способов взаимодействия, плана работы над проектом, сроков его реализации. </w:t>
      </w:r>
    </w:p>
    <w:p w14:paraId="6AF9FAD9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  <w:color w:val="2A2723"/>
        </w:rPr>
      </w:pPr>
      <w:r>
        <w:rPr>
          <w:rFonts w:ascii="Times New Roman" w:hAnsi="Times New Roman" w:eastAsia="Times New Roman" w:cs="Times New Roman"/>
          <w:b/>
          <w:color w:val="2A2723"/>
        </w:rPr>
        <w:t>Реализация патриотического волонтерского проекта (</w:t>
      </w:r>
      <w:r>
        <w:rPr>
          <w:rFonts w:ascii="Times New Roman" w:hAnsi="Times New Roman" w:eastAsia="Times New Roman" w:cs="Times New Roman"/>
          <w:b/>
        </w:rPr>
        <w:t>4 часа</w:t>
      </w:r>
      <w:r>
        <w:rPr>
          <w:rFonts w:ascii="Times New Roman" w:hAnsi="Times New Roman" w:eastAsia="Times New Roman" w:cs="Times New Roman"/>
          <w:b/>
          <w:color w:val="2A2723"/>
        </w:rPr>
        <w:t>):</w:t>
      </w:r>
    </w:p>
    <w:p w14:paraId="32D5C998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Реализация основных этапов патриотического волонтерского проекта, описание их содержания, сроков проведения, форм работы, количественных и качественных результатов проекта.</w:t>
      </w:r>
    </w:p>
    <w:p w14:paraId="25A52E91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Обсуждение и презентация результатов патриотического волонтерского проекта (1 час):</w:t>
      </w:r>
    </w:p>
    <w:p w14:paraId="370BC1FB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Обсуждение волонтерской группой реализованного ими патриотического проекта. Публикация в сети Интернет описания основных этапов, сроков проведения, форм работы, количественных и качественных результатов проекта.</w:t>
      </w:r>
    </w:p>
    <w:p w14:paraId="103D8F3E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Подведение итогов патриотического волонтерского проекта (1 час):</w:t>
      </w:r>
    </w:p>
    <w:p w14:paraId="2493BA8F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Анализ собственного опыта руководства деятельностью волонтерской группы при реализации патриотического проекта: оценка эффективности приобретенного опыта педагогического общения и организации деятельности детей более младшего возраста, использованных в процессе работы педагогических приемов. Анализ и обсуждение опыта других обучающихся.</w:t>
      </w:r>
    </w:p>
    <w:p w14:paraId="158004D1">
      <w:pPr>
        <w:pStyle w:val="3"/>
        <w:spacing w:after="0" w:line="240" w:lineRule="auto"/>
        <w:ind w:left="720" w:right="0"/>
        <w:rPr>
          <w:rFonts w:ascii="Times New Roman" w:hAnsi="Times New Roman" w:eastAsia="Times New Roman" w:cs="Times New Roman"/>
          <w:b/>
          <w:color w:val="2A2723"/>
        </w:rPr>
      </w:pPr>
      <w:r>
        <w:rPr>
          <w:rFonts w:ascii="Times New Roman" w:hAnsi="Times New Roman" w:eastAsia="Times New Roman" w:cs="Times New Roman"/>
          <w:b/>
          <w:color w:val="2A2723"/>
        </w:rPr>
        <w:t>Заключительное занятие (</w:t>
      </w:r>
      <w:r>
        <w:rPr>
          <w:rFonts w:ascii="Times New Roman" w:hAnsi="Times New Roman" w:eastAsia="Times New Roman" w:cs="Times New Roman"/>
          <w:b/>
        </w:rPr>
        <w:t>1 час</w:t>
      </w:r>
      <w:r>
        <w:rPr>
          <w:rFonts w:ascii="Times New Roman" w:hAnsi="Times New Roman" w:eastAsia="Times New Roman" w:cs="Times New Roman"/>
          <w:b/>
          <w:color w:val="2A2723"/>
        </w:rPr>
        <w:t>):</w:t>
      </w:r>
    </w:p>
    <w:p w14:paraId="6E635199">
      <w:pPr>
        <w:pStyle w:val="3"/>
        <w:spacing w:after="0" w:line="240" w:lineRule="auto"/>
        <w:ind w:left="0" w:right="0" w:firstLine="7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Рефлексии опыта обучения в психолого-педагогическом классе. Анализ ответов на вопросы анкеты. Мотивирование педклассовцев на получение профессии учителя и поступление в ВГСПУ. </w:t>
      </w:r>
    </w:p>
    <w:p w14:paraId="504FD15A">
      <w:pPr>
        <w:pStyle w:val="3"/>
        <w:spacing w:before="200" w:after="240" w:line="240" w:lineRule="auto"/>
        <w:ind w:left="0" w:right="0"/>
        <w:jc w:val="center"/>
        <w:rPr>
          <w:rFonts w:ascii="Times New Roman" w:hAnsi="Times New Roman" w:eastAsia="Times New Roman" w:cs="Times New Roman"/>
          <w:b/>
          <w:smallCaps/>
        </w:rPr>
      </w:pPr>
      <w:r>
        <w:rPr>
          <w:rFonts w:ascii="Times New Roman" w:hAnsi="Times New Roman" w:eastAsia="Times New Roman" w:cs="Times New Roman"/>
          <w:b/>
          <w:smallCaps/>
        </w:rPr>
        <w:t>ОЦЕНКА КАЧЕСТВА ОСВОЕНИЯ ПРОГРАММЫ</w:t>
      </w:r>
    </w:p>
    <w:p w14:paraId="303C2AFA">
      <w:pPr>
        <w:pStyle w:val="3"/>
        <w:spacing w:after="0" w:line="240" w:lineRule="auto"/>
        <w:ind w:left="0" w:right="0" w:firstLine="566"/>
        <w:rPr>
          <w:rFonts w:ascii="Times New Roman" w:hAnsi="Times New Roman" w:eastAsia="Times New Roman" w:cs="Times New Roman"/>
          <w:b/>
          <w:smallCaps/>
        </w:rPr>
      </w:pPr>
      <w:r>
        <w:rPr>
          <w:rFonts w:ascii="Times New Roman" w:hAnsi="Times New Roman" w:eastAsia="Times New Roman" w:cs="Times New Roman"/>
        </w:rPr>
        <w:t>Оценка качества освоения Программы осуществляется по результатам итоговой аттестации, представленной в форме итогового контроля (см. раздел «Формы и методы контроля»).</w:t>
      </w:r>
    </w:p>
    <w:p w14:paraId="0D864A5D">
      <w:pPr>
        <w:pStyle w:val="3"/>
        <w:spacing w:before="200" w:after="240" w:line="240" w:lineRule="auto"/>
        <w:ind w:left="0" w:right="0" w:firstLine="357"/>
        <w:jc w:val="center"/>
        <w:rPr>
          <w:rFonts w:ascii="Times New Roman" w:hAnsi="Times New Roman" w:eastAsia="Times New Roman" w:cs="Times New Roman"/>
          <w:b/>
          <w:smallCaps/>
        </w:rPr>
      </w:pPr>
      <w:r>
        <w:rPr>
          <w:rFonts w:ascii="Times New Roman" w:hAnsi="Times New Roman" w:eastAsia="Times New Roman" w:cs="Times New Roman"/>
          <w:b/>
          <w:smallCaps/>
        </w:rPr>
        <w:t>ОРГАНИЗАЦИОННО-ПЕДАГОГИЧЕСКИЕ УСЛОВИЯ</w:t>
      </w:r>
    </w:p>
    <w:p w14:paraId="34935E0F">
      <w:pPr>
        <w:pStyle w:val="3"/>
        <w:spacing w:after="0" w:line="240" w:lineRule="auto"/>
        <w:ind w:left="0" w:right="0" w:firstLine="56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Практическая работа на очных занятиях сопровождается педагогом-куратором психолого-педагогического класса. Для освоения онлайн-занятий Программы необходим компьютер, планшет или телефон с современным браузером (рекомендуется последняя версия Google Chrome) и выходом в сеть интернет. Рекомендуемая скорость интернет-соединения 5 Мбит/с (при более медленном соединении возможно снижение качества изображения и звука видеолекций и перебои, связанные с их загрузкой). </w:t>
      </w:r>
    </w:p>
    <w:p w14:paraId="7908A53C">
      <w:pPr>
        <w:pStyle w:val="3"/>
        <w:spacing w:after="0" w:line="240" w:lineRule="auto"/>
        <w:ind w:left="0" w:right="0" w:firstLine="566"/>
        <w:rPr>
          <w:rFonts w:ascii="Times New Roman" w:hAnsi="Times New Roman" w:eastAsia="Times New Roman" w:cs="Times New Roman"/>
          <w:sz w:val="26"/>
          <w:szCs w:val="26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133" w:right="566" w:bottom="566" w:left="1700" w:header="720" w:footer="72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BFE0">
    <w:pPr>
      <w:pStyle w:val="3"/>
      <w:spacing w:after="9" w:line="259" w:lineRule="auto"/>
      <w:ind w:left="0" w:right="6"/>
      <w:jc w:val="right"/>
    </w:pPr>
    <w:r>
      <w:fldChar w:fldCharType="begin"/>
    </w:r>
    <w:r>
      <w:instrText xml:space="preserve">PAGE</w:instrText>
    </w:r>
    <w:r>
      <w:fldChar w:fldCharType="separate"/>
    </w:r>
    <w:r>
      <w:t>11</w:t>
    </w:r>
    <w:r>
      <w:fldChar w:fldCharType="end"/>
    </w:r>
    <w:r>
      <w:rPr>
        <w:sz w:val="20"/>
        <w:szCs w:val="20"/>
      </w:rPr>
      <w:t xml:space="preserve"> из </w:t>
    </w:r>
    <w:r>
      <w:fldChar w:fldCharType="begin"/>
    </w:r>
    <w:r>
      <w:instrText xml:space="preserve">NUMPAGES</w:instrText>
    </w:r>
    <w:r>
      <w:fldChar w:fldCharType="separate"/>
    </w:r>
    <w:r>
      <w:t>12</w:t>
    </w:r>
    <w:r>
      <w:fldChar w:fldCharType="end"/>
    </w:r>
    <w:r>
      <w:rPr>
        <w:sz w:val="20"/>
        <w:szCs w:val="20"/>
      </w:rPr>
      <w:t xml:space="preserve"> стр. </w:t>
    </w:r>
  </w:p>
  <w:p w14:paraId="03E14AF1">
    <w:pPr>
      <w:pStyle w:val="3"/>
      <w:spacing w:after="0" w:line="259" w:lineRule="auto"/>
      <w:ind w:left="0" w:right="0"/>
      <w:jc w:val="left"/>
    </w:pPr>
    <w:r>
      <w:rPr>
        <w:rFonts w:ascii="Times New Roman" w:hAnsi="Times New Roman" w:eastAsia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DAB7">
    <w:pPr>
      <w:pStyle w:val="3"/>
      <w:spacing w:after="9" w:line="259" w:lineRule="auto"/>
      <w:ind w:left="0" w:right="6"/>
      <w:jc w:val="right"/>
    </w:pPr>
    <w:r>
      <w:fldChar w:fldCharType="begin"/>
    </w:r>
    <w:r>
      <w:instrText xml:space="preserve">PAGE</w:instrText>
    </w:r>
    <w:r>
      <w:fldChar w:fldCharType="end"/>
    </w:r>
    <w:r>
      <w:rPr>
        <w:sz w:val="20"/>
        <w:szCs w:val="20"/>
      </w:rPr>
      <w:t xml:space="preserve"> из </w:t>
    </w:r>
    <w:r>
      <w:fldChar w:fldCharType="begin"/>
    </w:r>
    <w:r>
      <w:instrText xml:space="preserve">NUMPAGES</w:instrText>
    </w:r>
    <w:r>
      <w:fldChar w:fldCharType="end"/>
    </w:r>
    <w:r>
      <w:rPr>
        <w:sz w:val="20"/>
        <w:szCs w:val="20"/>
      </w:rPr>
      <w:t xml:space="preserve"> стр. </w:t>
    </w:r>
  </w:p>
  <w:p w14:paraId="7343A123">
    <w:pPr>
      <w:pStyle w:val="3"/>
      <w:spacing w:after="0" w:line="259" w:lineRule="auto"/>
      <w:ind w:left="0" w:right="0"/>
      <w:jc w:val="left"/>
    </w:pPr>
    <w:r>
      <w:rPr>
        <w:rFonts w:ascii="Times New Roman" w:hAnsi="Times New Roman" w:eastAsia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AB95E">
    <w:pPr>
      <w:pStyle w:val="3"/>
      <w:spacing w:after="9" w:line="259" w:lineRule="auto"/>
      <w:ind w:left="0" w:right="6"/>
      <w:jc w:val="right"/>
    </w:pPr>
    <w:r>
      <w:fldChar w:fldCharType="begin"/>
    </w:r>
    <w:r>
      <w:instrText xml:space="preserve">PAGE</w:instrText>
    </w:r>
    <w:r>
      <w:fldChar w:fldCharType="end"/>
    </w:r>
    <w:r>
      <w:rPr>
        <w:sz w:val="20"/>
        <w:szCs w:val="20"/>
      </w:rPr>
      <w:t xml:space="preserve"> из </w:t>
    </w:r>
    <w:r>
      <w:fldChar w:fldCharType="begin"/>
    </w:r>
    <w:r>
      <w:instrText xml:space="preserve">NUMPAGES</w:instrText>
    </w:r>
    <w:r>
      <w:fldChar w:fldCharType="end"/>
    </w:r>
    <w:r>
      <w:rPr>
        <w:sz w:val="20"/>
        <w:szCs w:val="20"/>
      </w:rPr>
      <w:t xml:space="preserve"> стр. </w:t>
    </w:r>
  </w:p>
  <w:p w14:paraId="1BDB4AAB">
    <w:pPr>
      <w:pStyle w:val="3"/>
      <w:spacing w:after="0" w:line="259" w:lineRule="auto"/>
      <w:ind w:left="0" w:right="0"/>
      <w:jc w:val="left"/>
    </w:pPr>
    <w:r>
      <w:rPr>
        <w:rFonts w:ascii="Times New Roman" w:hAnsi="Times New Roman" w:eastAsia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6430D"/>
    <w:multiLevelType w:val="multilevel"/>
    <w:tmpl w:val="0A06430D"/>
    <w:lvl w:ilvl="0" w:tentative="0">
      <w:start w:val="1"/>
      <w:numFmt w:val="decimal"/>
      <w:lvlText w:val="%1."/>
      <w:lvlJc w:val="left"/>
      <w:pPr>
        <w:ind w:left="720" w:hanging="507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6653188"/>
    <w:multiLevelType w:val="multilevel"/>
    <w:tmpl w:val="2665318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7DD7770"/>
    <w:multiLevelType w:val="multilevel"/>
    <w:tmpl w:val="27DD7770"/>
    <w:lvl w:ilvl="0" w:tentative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3747"/>
    <w:rsid w:val="004E3232"/>
    <w:rsid w:val="00BE3747"/>
    <w:rsid w:val="00D81625"/>
    <w:rsid w:val="1DB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89" w:line="249" w:lineRule="auto"/>
      <w:ind w:left="10" w:right="1"/>
      <w:jc w:val="both"/>
    </w:pPr>
    <w:rPr>
      <w:rFonts w:ascii="Calibri" w:hAnsi="Calibri" w:eastAsia="Calibri" w:cs="Calibri"/>
      <w:sz w:val="24"/>
      <w:szCs w:val="24"/>
      <w:lang w:val="ru-RU" w:eastAsia="ru-RU" w:bidi="ar-SA"/>
    </w:rPr>
  </w:style>
  <w:style w:type="paragraph" w:styleId="2">
    <w:name w:val="heading 1"/>
    <w:basedOn w:val="3"/>
    <w:next w:val="3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50" w:line="259" w:lineRule="auto"/>
      <w:ind w:right="5" w:hanging="10"/>
      <w:jc w:val="left"/>
      <w:outlineLvl w:val="0"/>
    </w:pPr>
    <w:rPr>
      <w:b/>
      <w:color w:val="000000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2"/>
    <w:uiPriority w:val="0"/>
    <w:pPr>
      <w:spacing w:after="189" w:line="249" w:lineRule="auto"/>
      <w:ind w:left="10" w:right="1"/>
      <w:jc w:val="both"/>
    </w:pPr>
    <w:rPr>
      <w:rFonts w:ascii="Calibri" w:hAnsi="Calibri" w:eastAsia="Calibri" w:cs="Calibri"/>
      <w:sz w:val="24"/>
      <w:szCs w:val="24"/>
      <w:lang w:val="ru-RU" w:eastAsia="ru-RU" w:bidi="ar-SA"/>
    </w:rPr>
  </w:style>
  <w:style w:type="character" w:styleId="11">
    <w:name w:val="Hyperlink"/>
    <w:basedOn w:val="9"/>
    <w:unhideWhenUsed/>
    <w:uiPriority w:val="0"/>
    <w:rPr>
      <w:color w:val="0000FF"/>
      <w:u w:val="single"/>
    </w:rPr>
  </w:style>
  <w:style w:type="paragraph" w:styleId="12">
    <w:name w:val="Title"/>
    <w:basedOn w:val="3"/>
    <w:next w:val="3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3"/>
    <w:next w:val="3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14">
    <w:name w:val="normal"/>
    <w:uiPriority w:val="0"/>
    <w:pPr>
      <w:spacing w:after="189" w:line="249" w:lineRule="auto"/>
      <w:ind w:left="10" w:right="1"/>
      <w:jc w:val="both"/>
    </w:pPr>
    <w:rPr>
      <w:rFonts w:ascii="Calibri" w:hAnsi="Calibri" w:eastAsia="Calibri" w:cs="Calibri"/>
      <w:sz w:val="24"/>
      <w:szCs w:val="24"/>
      <w:lang w:val="ru-RU" w:eastAsia="ru-RU" w:bidi="ar-SA"/>
    </w:r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normal1"/>
    <w:uiPriority w:val="0"/>
    <w:pPr>
      <w:spacing w:after="189" w:line="249" w:lineRule="auto"/>
      <w:ind w:left="10" w:right="1"/>
      <w:jc w:val="both"/>
    </w:pPr>
    <w:rPr>
      <w:rFonts w:ascii="Calibri" w:hAnsi="Calibri" w:eastAsia="Calibri" w:cs="Calibri"/>
      <w:sz w:val="24"/>
      <w:szCs w:val="24"/>
      <w:lang w:val="ru-RU" w:eastAsia="ru-RU" w:bidi="ar-SA"/>
    </w:rPr>
  </w:style>
  <w:style w:type="table" w:customStyle="1" w:styleId="17">
    <w:name w:val="_Style 17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8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9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20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1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2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3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4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Grd2rtJa1GMWYDIk7ZQi2x/hQ==">CgMxLjA4AHIhMTN1RThZazItOHY2bWUycFhfNFRHbWNnaGNkVG96ZVRm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5009</Words>
  <Characters>28552</Characters>
  <Lines>237</Lines>
  <Paragraphs>66</Paragraphs>
  <TotalTime>5</TotalTime>
  <ScaleCrop>false</ScaleCrop>
  <LinksUpToDate>false</LinksUpToDate>
  <CharactersWithSpaces>33495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2025-12-11T18:28:00Z</dcterms:created>
  <dc:creator>User</dc:creator>
  <cp:lastModifiedBy>User</cp:lastModifiedBy>
  <dcterms:modified xsi:type="dcterms:W3CDTF">2025-12-10T20:39:09Z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4CD3FAA3EA2142328B5356CD32091B6A_12</vt:lpwstr>
  </property>
</Properties>
</file>